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15" w:rsidRDefault="00AD0E15" w:rsidP="00AD0E15">
      <w:pPr>
        <w:pStyle w:val="1"/>
        <w:shd w:val="clear" w:color="auto" w:fill="auto"/>
        <w:tabs>
          <w:tab w:val="left" w:pos="7477"/>
          <w:tab w:val="left" w:pos="3702"/>
        </w:tabs>
        <w:jc w:val="both"/>
        <w:rPr>
          <w:sz w:val="28"/>
          <w:szCs w:val="28"/>
        </w:rPr>
      </w:pPr>
    </w:p>
    <w:p w:rsidR="00AD0E15" w:rsidRPr="003860A6" w:rsidRDefault="00AD0E15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3860A6"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E451D5" w:rsidRPr="003860A6" w:rsidRDefault="00AD0E15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3860A6">
        <w:rPr>
          <w:rFonts w:ascii="Times New Roman" w:hAnsi="Times New Roman" w:cs="Times New Roman"/>
          <w:b/>
          <w:sz w:val="28"/>
          <w:szCs w:val="28"/>
        </w:rPr>
        <w:t>Ученый совет ФГБОУ ДПО</w:t>
      </w:r>
    </w:p>
    <w:p w:rsidR="003860A6" w:rsidRPr="003860A6" w:rsidRDefault="00E451D5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3860A6">
        <w:rPr>
          <w:rFonts w:ascii="Times New Roman" w:hAnsi="Times New Roman" w:cs="Times New Roman"/>
          <w:b/>
          <w:sz w:val="28"/>
          <w:szCs w:val="28"/>
        </w:rPr>
        <w:t>«</w:t>
      </w:r>
      <w:r w:rsidR="003860A6" w:rsidRPr="003860A6">
        <w:rPr>
          <w:rFonts w:ascii="Times New Roman" w:hAnsi="Times New Roman" w:cs="Times New Roman"/>
          <w:b/>
          <w:sz w:val="28"/>
          <w:szCs w:val="28"/>
        </w:rPr>
        <w:t>Дагестанский институт повышения</w:t>
      </w:r>
    </w:p>
    <w:p w:rsidR="00E451D5" w:rsidRPr="003860A6" w:rsidRDefault="00E451D5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3860A6">
        <w:rPr>
          <w:rFonts w:ascii="Times New Roman" w:hAnsi="Times New Roman" w:cs="Times New Roman"/>
          <w:b/>
          <w:sz w:val="28"/>
          <w:szCs w:val="28"/>
        </w:rPr>
        <w:t>квалификации кадров АПК»</w:t>
      </w:r>
    </w:p>
    <w:p w:rsidR="00E451D5" w:rsidRPr="003860A6" w:rsidRDefault="00E451D5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3860A6">
        <w:rPr>
          <w:rFonts w:ascii="Times New Roman" w:hAnsi="Times New Roman" w:cs="Times New Roman"/>
          <w:b/>
          <w:sz w:val="28"/>
          <w:szCs w:val="28"/>
        </w:rPr>
        <w:t>«___</w:t>
      </w:r>
      <w:r w:rsidR="008754AA">
        <w:rPr>
          <w:rFonts w:ascii="Times New Roman" w:hAnsi="Times New Roman" w:cs="Times New Roman"/>
          <w:b/>
          <w:sz w:val="28"/>
          <w:szCs w:val="28"/>
        </w:rPr>
        <w:t>__</w:t>
      </w:r>
      <w:r w:rsidRPr="003860A6">
        <w:rPr>
          <w:rFonts w:ascii="Times New Roman" w:hAnsi="Times New Roman" w:cs="Times New Roman"/>
          <w:b/>
          <w:sz w:val="28"/>
          <w:szCs w:val="28"/>
        </w:rPr>
        <w:t>_» _______________ 2018год</w:t>
      </w:r>
    </w:p>
    <w:p w:rsidR="003860A6" w:rsidRDefault="003860A6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</w:p>
    <w:p w:rsidR="00E451D5" w:rsidRPr="003860A6" w:rsidRDefault="00E451D5" w:rsidP="008754AA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3860A6">
        <w:rPr>
          <w:rFonts w:ascii="Times New Roman" w:hAnsi="Times New Roman" w:cs="Times New Roman"/>
          <w:b/>
          <w:sz w:val="28"/>
          <w:szCs w:val="28"/>
        </w:rPr>
        <w:t xml:space="preserve">Протокол № ___ </w:t>
      </w:r>
    </w:p>
    <w:p w:rsidR="003860A6" w:rsidRPr="003860A6" w:rsidRDefault="003860A6">
      <w:pPr>
        <w:rPr>
          <w:rFonts w:ascii="Times New Roman" w:hAnsi="Times New Roman" w:cs="Times New Roman"/>
          <w:b/>
          <w:sz w:val="28"/>
          <w:szCs w:val="28"/>
        </w:rPr>
      </w:pPr>
    </w:p>
    <w:p w:rsidR="003860A6" w:rsidRDefault="003860A6">
      <w:pPr>
        <w:rPr>
          <w:rFonts w:ascii="Times New Roman" w:hAnsi="Times New Roman" w:cs="Times New Roman"/>
          <w:sz w:val="28"/>
          <w:szCs w:val="28"/>
        </w:rPr>
      </w:pPr>
    </w:p>
    <w:p w:rsidR="003860A6" w:rsidRDefault="003860A6">
      <w:pPr>
        <w:rPr>
          <w:rFonts w:ascii="Times New Roman" w:hAnsi="Times New Roman" w:cs="Times New Roman"/>
          <w:sz w:val="28"/>
          <w:szCs w:val="28"/>
        </w:rPr>
      </w:pPr>
    </w:p>
    <w:p w:rsidR="008754AA" w:rsidRDefault="008754AA">
      <w:pPr>
        <w:rPr>
          <w:rFonts w:ascii="Times New Roman" w:hAnsi="Times New Roman" w:cs="Times New Roman"/>
          <w:sz w:val="28"/>
          <w:szCs w:val="28"/>
        </w:rPr>
      </w:pPr>
    </w:p>
    <w:p w:rsidR="008754AA" w:rsidRDefault="008754AA">
      <w:pPr>
        <w:rPr>
          <w:rFonts w:ascii="Times New Roman" w:hAnsi="Times New Roman" w:cs="Times New Roman"/>
          <w:sz w:val="28"/>
          <w:szCs w:val="28"/>
        </w:rPr>
      </w:pPr>
    </w:p>
    <w:p w:rsidR="008754AA" w:rsidRDefault="008754AA">
      <w:pPr>
        <w:rPr>
          <w:rFonts w:ascii="Times New Roman" w:hAnsi="Times New Roman" w:cs="Times New Roman"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451D5" w:rsidRPr="008754AA" w:rsidRDefault="00E451D5" w:rsidP="008754A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754AA">
        <w:rPr>
          <w:rFonts w:ascii="Times New Roman" w:hAnsi="Times New Roman" w:cs="Times New Roman"/>
          <w:b/>
          <w:i/>
          <w:sz w:val="36"/>
          <w:szCs w:val="36"/>
        </w:rPr>
        <w:t>ПОЛОЖЕНИЕ</w:t>
      </w:r>
    </w:p>
    <w:p w:rsidR="008754AA" w:rsidRDefault="008754AA" w:rsidP="008754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0A6" w:rsidRPr="008754AA" w:rsidRDefault="00E451D5" w:rsidP="008754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54AA">
        <w:rPr>
          <w:rFonts w:ascii="Times New Roman" w:hAnsi="Times New Roman" w:cs="Times New Roman"/>
          <w:b/>
          <w:i/>
          <w:sz w:val="28"/>
          <w:szCs w:val="28"/>
        </w:rPr>
        <w:t>Об организации дополнительного профессионального образования</w:t>
      </w:r>
      <w:r w:rsidR="003860A6" w:rsidRPr="008754AA">
        <w:rPr>
          <w:rFonts w:ascii="Times New Roman" w:hAnsi="Times New Roman" w:cs="Times New Roman"/>
          <w:b/>
          <w:i/>
          <w:sz w:val="28"/>
          <w:szCs w:val="28"/>
        </w:rPr>
        <w:t xml:space="preserve"> ФГБОУ ДПО «Дагестанский институт повышения квалификации кадров АПК»</w:t>
      </w: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A" w:rsidRDefault="008754AA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A6" w:rsidRPr="008754AA" w:rsidRDefault="003860A6" w:rsidP="00875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AA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AD0E15" w:rsidRPr="00AD0E15" w:rsidRDefault="003860A6" w:rsidP="008754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4AA">
        <w:rPr>
          <w:rFonts w:ascii="Times New Roman" w:hAnsi="Times New Roman" w:cs="Times New Roman"/>
          <w:b/>
          <w:sz w:val="28"/>
          <w:szCs w:val="28"/>
        </w:rPr>
        <w:t>2018 г.</w:t>
      </w:r>
      <w:r w:rsidR="00AD0E15" w:rsidRPr="00AD0E15">
        <w:rPr>
          <w:rFonts w:ascii="Times New Roman" w:hAnsi="Times New Roman" w:cs="Times New Roman"/>
          <w:sz w:val="28"/>
          <w:szCs w:val="28"/>
        </w:rPr>
        <w:br w:type="page"/>
      </w:r>
    </w:p>
    <w:p w:rsidR="009C5388" w:rsidRDefault="00725124" w:rsidP="00725124">
      <w:pPr>
        <w:pStyle w:val="1"/>
        <w:shd w:val="clear" w:color="auto" w:fill="auto"/>
        <w:tabs>
          <w:tab w:val="left" w:pos="7477"/>
          <w:tab w:val="left" w:pos="37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9E032A" w:rsidRPr="00BE21B3">
        <w:rPr>
          <w:b/>
          <w:sz w:val="28"/>
          <w:szCs w:val="28"/>
        </w:rPr>
        <w:t>Общие положения</w:t>
      </w:r>
    </w:p>
    <w:p w:rsidR="00725124" w:rsidRPr="00BE21B3" w:rsidRDefault="00725124" w:rsidP="00725124">
      <w:pPr>
        <w:pStyle w:val="1"/>
        <w:shd w:val="clear" w:color="auto" w:fill="auto"/>
        <w:tabs>
          <w:tab w:val="left" w:pos="7477"/>
          <w:tab w:val="left" w:pos="3702"/>
        </w:tabs>
        <w:jc w:val="center"/>
        <w:rPr>
          <w:b/>
          <w:sz w:val="28"/>
          <w:szCs w:val="28"/>
        </w:rPr>
      </w:pPr>
    </w:p>
    <w:p w:rsidR="0042556B" w:rsidRDefault="0042556B" w:rsidP="0042556B">
      <w:pPr>
        <w:pStyle w:val="1"/>
        <w:shd w:val="clear" w:color="auto" w:fill="auto"/>
        <w:tabs>
          <w:tab w:val="left" w:pos="567"/>
        </w:tabs>
        <w:ind w:right="3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E032A" w:rsidRPr="00236AC0">
        <w:rPr>
          <w:sz w:val="28"/>
          <w:szCs w:val="28"/>
        </w:rPr>
        <w:t>Настоящее Положение об организации дополнительного профессионального образования (далее - Положение) устанавливает правила организации и осуществления образовательной деятельности по дополнительным профессиональным программам</w:t>
      </w:r>
      <w:r w:rsidR="00BE21B3">
        <w:rPr>
          <w:sz w:val="28"/>
          <w:szCs w:val="28"/>
        </w:rPr>
        <w:t xml:space="preserve"> ФГБОУ ДПО</w:t>
      </w:r>
      <w:r w:rsidR="001A49A8">
        <w:rPr>
          <w:sz w:val="28"/>
          <w:szCs w:val="28"/>
        </w:rPr>
        <w:t xml:space="preserve"> «Дагестанский инсти</w:t>
      </w:r>
      <w:r>
        <w:rPr>
          <w:sz w:val="28"/>
          <w:szCs w:val="28"/>
        </w:rPr>
        <w:t>т</w:t>
      </w:r>
      <w:r w:rsidR="001A49A8">
        <w:rPr>
          <w:sz w:val="28"/>
          <w:szCs w:val="28"/>
        </w:rPr>
        <w:t>ут повышения квалификации кадров АПК» (далее ДИПКК АПК).</w:t>
      </w:r>
      <w:r w:rsidR="009E032A" w:rsidRPr="00236AC0">
        <w:rPr>
          <w:sz w:val="28"/>
          <w:szCs w:val="28"/>
        </w:rPr>
        <w:t xml:space="preserve"> </w:t>
      </w:r>
    </w:p>
    <w:p w:rsidR="0042556B" w:rsidRDefault="0042556B" w:rsidP="0042556B">
      <w:pPr>
        <w:pStyle w:val="1"/>
        <w:shd w:val="clear" w:color="auto" w:fill="auto"/>
        <w:tabs>
          <w:tab w:val="left" w:pos="567"/>
        </w:tabs>
        <w:ind w:right="3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E032A" w:rsidRPr="00236AC0">
        <w:rPr>
          <w:sz w:val="28"/>
          <w:szCs w:val="28"/>
        </w:rPr>
        <w:t>Содержание дополнительного профе</w:t>
      </w:r>
      <w:r>
        <w:rPr>
          <w:sz w:val="28"/>
          <w:szCs w:val="28"/>
        </w:rPr>
        <w:t xml:space="preserve">ссионального образования (далее - </w:t>
      </w:r>
      <w:r w:rsidR="009E032A" w:rsidRPr="00236AC0">
        <w:rPr>
          <w:sz w:val="28"/>
          <w:szCs w:val="28"/>
        </w:rPr>
        <w:t>ДПО) определяется образовательной программой, разработанной структурным подразделением, реализующим программу и утвержденной ректором, с учетом потребн</w:t>
      </w:r>
      <w:r w:rsidR="009E032A" w:rsidRPr="00236AC0">
        <w:rPr>
          <w:sz w:val="28"/>
          <w:szCs w:val="28"/>
        </w:rPr>
        <w:t>остей лица, организации, по инициативе которых осуществляется дополнительное профессиональное образование.</w:t>
      </w:r>
    </w:p>
    <w:p w:rsidR="002D47D7" w:rsidRDefault="0042556B" w:rsidP="002D47D7">
      <w:pPr>
        <w:pStyle w:val="1"/>
        <w:shd w:val="clear" w:color="auto" w:fill="auto"/>
        <w:tabs>
          <w:tab w:val="left" w:pos="567"/>
        </w:tabs>
        <w:ind w:right="3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9E032A" w:rsidRPr="00236AC0">
        <w:rPr>
          <w:sz w:val="28"/>
          <w:szCs w:val="28"/>
        </w:rPr>
        <w:t>Обучение</w:t>
      </w:r>
      <w:proofErr w:type="gramEnd"/>
      <w:r w:rsidR="009E032A" w:rsidRPr="00236AC0">
        <w:rPr>
          <w:sz w:val="28"/>
          <w:szCs w:val="28"/>
        </w:rPr>
        <w:t xml:space="preserve"> по дополнительной профессиональной программе осуществляется на основе договора об образовании, заключаемого со слушателем и (или) с физическ</w:t>
      </w:r>
      <w:r w:rsidR="009E032A" w:rsidRPr="00236AC0">
        <w:rPr>
          <w:sz w:val="28"/>
          <w:szCs w:val="28"/>
        </w:rPr>
        <w:t>им или юридическим лицом, обязующимся оплатить обучение лица, зачисляемого на обучение.</w:t>
      </w:r>
    </w:p>
    <w:p w:rsidR="002D47D7" w:rsidRDefault="002D47D7" w:rsidP="002D47D7">
      <w:pPr>
        <w:pStyle w:val="1"/>
        <w:shd w:val="clear" w:color="auto" w:fill="auto"/>
        <w:tabs>
          <w:tab w:val="left" w:pos="567"/>
        </w:tabs>
        <w:ind w:right="3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E032A" w:rsidRPr="00236AC0">
        <w:rPr>
          <w:sz w:val="28"/>
          <w:szCs w:val="28"/>
        </w:rPr>
        <w:t>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</w:t>
      </w:r>
      <w:r w:rsidR="009E032A" w:rsidRPr="00236AC0">
        <w:rPr>
          <w:sz w:val="28"/>
          <w:szCs w:val="28"/>
        </w:rPr>
        <w:t>иональное и (или) высшее образование.</w:t>
      </w:r>
    </w:p>
    <w:p w:rsidR="002D47D7" w:rsidRDefault="002D47D7" w:rsidP="000A25B8">
      <w:pPr>
        <w:pStyle w:val="1"/>
        <w:shd w:val="clear" w:color="auto" w:fill="auto"/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E032A" w:rsidRPr="00236AC0">
        <w:rPr>
          <w:sz w:val="28"/>
          <w:szCs w:val="28"/>
        </w:rPr>
        <w:t>ДПО осуществляется посредством реализации дополнительных профессиональных программ: программ повышения квалификации и программ профессиональной переподготовки.</w:t>
      </w:r>
    </w:p>
    <w:p w:rsidR="000A25B8" w:rsidRDefault="009E032A" w:rsidP="000A25B8">
      <w:pPr>
        <w:pStyle w:val="1"/>
        <w:shd w:val="clear" w:color="auto" w:fill="auto"/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</w:pPr>
      <w:r w:rsidRPr="00236AC0">
        <w:rPr>
          <w:sz w:val="28"/>
          <w:szCs w:val="28"/>
        </w:rPr>
        <w:t xml:space="preserve">Реализация программы повышения квалификации направлена на </w:t>
      </w:r>
      <w:r w:rsidRPr="00236AC0">
        <w:rPr>
          <w:sz w:val="28"/>
          <w:szCs w:val="28"/>
        </w:rPr>
        <w:t>совершенствование и (или) получение нов</w:t>
      </w:r>
      <w:r w:rsidR="002D47D7">
        <w:rPr>
          <w:sz w:val="28"/>
          <w:szCs w:val="28"/>
        </w:rPr>
        <w:t xml:space="preserve">ой компетенции, необходимой для </w:t>
      </w:r>
      <w:r w:rsidRPr="00236AC0">
        <w:rPr>
          <w:sz w:val="28"/>
          <w:szCs w:val="28"/>
        </w:rPr>
        <w:t>п</w:t>
      </w:r>
      <w:r w:rsidR="002D47D7">
        <w:rPr>
          <w:sz w:val="28"/>
          <w:szCs w:val="28"/>
        </w:rPr>
        <w:t xml:space="preserve">рофессиональной </w:t>
      </w:r>
      <w:r w:rsidR="000A25B8">
        <w:rPr>
          <w:sz w:val="28"/>
          <w:szCs w:val="28"/>
        </w:rPr>
        <w:t xml:space="preserve">деятельности, и (или) повышение </w:t>
      </w:r>
      <w:r w:rsidRPr="00236AC0">
        <w:rPr>
          <w:sz w:val="28"/>
          <w:szCs w:val="28"/>
        </w:rPr>
        <w:t>профессионального уровня в рамках имеющейся квалификации.</w:t>
      </w:r>
    </w:p>
    <w:p w:rsidR="009C5388" w:rsidRPr="00236AC0" w:rsidRDefault="009E032A" w:rsidP="000A25B8">
      <w:pPr>
        <w:pStyle w:val="1"/>
        <w:shd w:val="clear" w:color="auto" w:fill="auto"/>
        <w:tabs>
          <w:tab w:val="left" w:pos="567"/>
        </w:tabs>
        <w:spacing w:line="360" w:lineRule="auto"/>
        <w:ind w:firstLine="851"/>
        <w:jc w:val="both"/>
        <w:rPr>
          <w:sz w:val="28"/>
          <w:szCs w:val="28"/>
        </w:rPr>
        <w:sectPr w:rsidR="009C5388" w:rsidRPr="00236AC0" w:rsidSect="00236AC0">
          <w:footerReference w:type="default" r:id="rId7"/>
          <w:pgSz w:w="11909" w:h="16838"/>
          <w:pgMar w:top="851" w:right="851" w:bottom="1134" w:left="1701" w:header="0" w:footer="6" w:gutter="0"/>
          <w:cols w:space="720"/>
          <w:noEndnote/>
          <w:docGrid w:linePitch="360"/>
        </w:sectPr>
      </w:pPr>
      <w:r w:rsidRPr="00236AC0">
        <w:rPr>
          <w:sz w:val="28"/>
          <w:szCs w:val="28"/>
        </w:rPr>
        <w:t xml:space="preserve">Реализация программы </w:t>
      </w:r>
      <w:r w:rsidR="000A25B8">
        <w:rPr>
          <w:sz w:val="28"/>
          <w:szCs w:val="28"/>
        </w:rPr>
        <w:t xml:space="preserve">профессиональной переподготовки </w:t>
      </w:r>
      <w:r w:rsidRPr="00236AC0">
        <w:rPr>
          <w:sz w:val="28"/>
          <w:szCs w:val="28"/>
        </w:rPr>
        <w:t>направлена на получение к</w:t>
      </w:r>
      <w:r w:rsidRPr="00236AC0">
        <w:rPr>
          <w:sz w:val="28"/>
          <w:szCs w:val="28"/>
        </w:rPr>
        <w:t>омпетенции, не</w:t>
      </w:r>
      <w:r w:rsidR="00725124">
        <w:rPr>
          <w:sz w:val="28"/>
          <w:szCs w:val="28"/>
        </w:rPr>
        <w:t xml:space="preserve">обходимой для выполнения нового </w:t>
      </w:r>
      <w:r w:rsidRPr="00236AC0">
        <w:rPr>
          <w:sz w:val="28"/>
          <w:szCs w:val="28"/>
        </w:rPr>
        <w:t>вида профессиональной деятельности, приобретение новой квалификации</w:t>
      </w:r>
      <w:r w:rsidR="00725124">
        <w:rPr>
          <w:sz w:val="28"/>
          <w:szCs w:val="28"/>
        </w:rPr>
        <w:t>.</w:t>
      </w:r>
    </w:p>
    <w:p w:rsidR="001C3EFD" w:rsidRPr="00725124" w:rsidRDefault="00725124" w:rsidP="00725124">
      <w:pPr>
        <w:pStyle w:val="1"/>
        <w:shd w:val="clear" w:color="auto" w:fill="auto"/>
        <w:tabs>
          <w:tab w:val="left" w:pos="3090"/>
        </w:tabs>
        <w:spacing w:line="360" w:lineRule="auto"/>
        <w:jc w:val="center"/>
        <w:rPr>
          <w:b/>
          <w:sz w:val="28"/>
          <w:szCs w:val="28"/>
        </w:rPr>
      </w:pPr>
      <w:r w:rsidRPr="00725124">
        <w:rPr>
          <w:b/>
          <w:sz w:val="28"/>
          <w:szCs w:val="28"/>
        </w:rPr>
        <w:lastRenderedPageBreak/>
        <w:t xml:space="preserve">2. </w:t>
      </w:r>
      <w:r w:rsidR="009E032A" w:rsidRPr="00725124">
        <w:rPr>
          <w:b/>
          <w:sz w:val="28"/>
          <w:szCs w:val="28"/>
        </w:rPr>
        <w:t>Основная цель и задачи ДПО</w:t>
      </w:r>
    </w:p>
    <w:p w:rsidR="00725124" w:rsidRDefault="00725124" w:rsidP="00665AFE">
      <w:pPr>
        <w:pStyle w:val="1"/>
        <w:shd w:val="clear" w:color="auto" w:fill="auto"/>
        <w:tabs>
          <w:tab w:val="left" w:pos="3090"/>
        </w:tabs>
        <w:spacing w:line="240" w:lineRule="auto"/>
        <w:jc w:val="both"/>
        <w:rPr>
          <w:sz w:val="28"/>
          <w:szCs w:val="28"/>
        </w:rPr>
      </w:pPr>
    </w:p>
    <w:p w:rsidR="005D378F" w:rsidRDefault="005D378F" w:rsidP="005D378F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="009E032A" w:rsidRPr="00236AC0">
        <w:rPr>
          <w:sz w:val="28"/>
          <w:szCs w:val="28"/>
        </w:rPr>
        <w:t>Основной целью ДПО является удовлетворение образовательных и профессиональных потребностей</w:t>
      </w:r>
      <w:r w:rsidR="009E032A" w:rsidRPr="00236AC0">
        <w:rPr>
          <w:sz w:val="28"/>
          <w:szCs w:val="28"/>
        </w:rPr>
        <w:t>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5D378F" w:rsidRDefault="00665AFE" w:rsidP="005D378F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378F">
        <w:rPr>
          <w:sz w:val="28"/>
          <w:szCs w:val="28"/>
        </w:rPr>
        <w:t xml:space="preserve">2.2. </w:t>
      </w:r>
      <w:r w:rsidR="009E032A" w:rsidRPr="00236AC0">
        <w:rPr>
          <w:sz w:val="28"/>
          <w:szCs w:val="28"/>
        </w:rPr>
        <w:t xml:space="preserve">Задачи организации ДПО </w:t>
      </w:r>
      <w:r w:rsidR="005D378F">
        <w:rPr>
          <w:sz w:val="28"/>
          <w:szCs w:val="28"/>
        </w:rPr>
        <w:t>ДИПКК АПК:</w:t>
      </w:r>
    </w:p>
    <w:p w:rsidR="00C97CA5" w:rsidRDefault="00C97CA5" w:rsidP="00C97CA5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 xml:space="preserve">расширение и комплексное углубление знаний, умений и навыков </w:t>
      </w:r>
      <w:r w:rsidR="009E032A" w:rsidRPr="00236AC0">
        <w:rPr>
          <w:sz w:val="28"/>
          <w:szCs w:val="28"/>
        </w:rPr>
        <w:t>специалистов в их профессиональной деятельности;</w:t>
      </w:r>
    </w:p>
    <w:p w:rsidR="00C97CA5" w:rsidRDefault="00C97CA5" w:rsidP="00C97CA5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профессиональная переподготовка специалистов, высвобождаемых работников, незанятого населения и безработных граждан, подготовка к выполнению ими новых трудовых функций;</w:t>
      </w:r>
    </w:p>
    <w:p w:rsidR="00C97CA5" w:rsidRDefault="00C97CA5" w:rsidP="00C97CA5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апробирование новых направлений и форм</w:t>
      </w:r>
      <w:r w:rsidR="009E032A" w:rsidRPr="00236AC0">
        <w:rPr>
          <w:sz w:val="28"/>
          <w:szCs w:val="28"/>
        </w:rPr>
        <w:t xml:space="preserve"> образовательной деятельности, внедрение современных технологий обучения;</w:t>
      </w:r>
    </w:p>
    <w:p w:rsidR="00C97CA5" w:rsidRDefault="00C97CA5" w:rsidP="00C97CA5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распространение знаний среди населения, повышение его образовательного уровня и развитие его культуры.</w:t>
      </w:r>
    </w:p>
    <w:p w:rsidR="00C97CA5" w:rsidRDefault="00C97CA5" w:rsidP="00C97CA5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C97CA5" w:rsidRPr="00665AFE" w:rsidRDefault="00C97CA5" w:rsidP="00665AFE">
      <w:pPr>
        <w:pStyle w:val="1"/>
        <w:shd w:val="clear" w:color="auto" w:fill="auto"/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665AFE">
        <w:rPr>
          <w:b/>
          <w:sz w:val="28"/>
          <w:szCs w:val="28"/>
        </w:rPr>
        <w:t xml:space="preserve">3. </w:t>
      </w:r>
      <w:r w:rsidR="009E032A" w:rsidRPr="00665AFE">
        <w:rPr>
          <w:b/>
          <w:sz w:val="28"/>
          <w:szCs w:val="28"/>
        </w:rPr>
        <w:t>Содержание и структура программ ДПО</w:t>
      </w:r>
    </w:p>
    <w:p w:rsidR="00665AFE" w:rsidRDefault="00665AFE" w:rsidP="00665AFE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9E032A" w:rsidRPr="00236AC0">
        <w:rPr>
          <w:sz w:val="28"/>
          <w:szCs w:val="28"/>
        </w:rPr>
        <w:t xml:space="preserve">Содержание реализуемой дополнительной </w:t>
      </w:r>
      <w:r w:rsidR="009E032A" w:rsidRPr="00236AC0">
        <w:rPr>
          <w:sz w:val="28"/>
          <w:szCs w:val="28"/>
        </w:rPr>
        <w:t>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356937" w:rsidRDefault="00665AFE" w:rsidP="00665AFE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9E032A" w:rsidRPr="00236AC0">
        <w:rPr>
          <w:sz w:val="28"/>
          <w:szCs w:val="28"/>
        </w:rPr>
        <w:t>Содержание реализуемой программы ДПО должно учитывать професси</w:t>
      </w:r>
      <w:r w:rsidR="009E032A" w:rsidRPr="00236AC0">
        <w:rPr>
          <w:sz w:val="28"/>
          <w:szCs w:val="28"/>
        </w:rPr>
        <w:t>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</w:t>
      </w:r>
      <w:r w:rsidR="009E032A" w:rsidRPr="00236AC0">
        <w:rPr>
          <w:sz w:val="28"/>
          <w:szCs w:val="28"/>
        </w:rPr>
        <w:t>ных обязанностей, которые устанавливаются в соответствии с</w:t>
      </w:r>
      <w:r>
        <w:rPr>
          <w:sz w:val="28"/>
          <w:szCs w:val="28"/>
        </w:rPr>
        <w:t xml:space="preserve"> </w:t>
      </w:r>
      <w:r w:rsidR="009E032A" w:rsidRPr="00236AC0">
        <w:rPr>
          <w:sz w:val="28"/>
          <w:szCs w:val="28"/>
        </w:rPr>
        <w:t>федеральными законами и иными нормативными правовыми актами Российской Федерации.</w:t>
      </w:r>
    </w:p>
    <w:p w:rsidR="00356937" w:rsidRDefault="00356937" w:rsidP="00356937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 w:rsidR="009E032A" w:rsidRPr="00236AC0">
        <w:rPr>
          <w:sz w:val="28"/>
          <w:szCs w:val="28"/>
        </w:rPr>
        <w:t xml:space="preserve">Структура программы ДПО включает: цель; планируемые </w:t>
      </w:r>
      <w:r w:rsidR="009E032A" w:rsidRPr="00236AC0">
        <w:rPr>
          <w:sz w:val="28"/>
          <w:szCs w:val="28"/>
        </w:rPr>
        <w:lastRenderedPageBreak/>
        <w:t xml:space="preserve">результаты обучения; учебный план; </w:t>
      </w:r>
      <w:r w:rsidR="009E032A" w:rsidRPr="00236AC0">
        <w:rPr>
          <w:sz w:val="28"/>
          <w:szCs w:val="28"/>
        </w:rPr>
        <w:t>календарный учебный график; рабочие программы учебных предметов курсов, дисциплин (модулей); организационно-педагогические условия; формы аттестации; оценочные материалы и иные компоненты. Порядок разработки её элементов устанавливается отдельными Положени</w:t>
      </w:r>
      <w:r w:rsidR="009E032A" w:rsidRPr="00236AC0">
        <w:rPr>
          <w:sz w:val="28"/>
          <w:szCs w:val="28"/>
        </w:rPr>
        <w:t>ями.</w:t>
      </w:r>
    </w:p>
    <w:p w:rsidR="00356937" w:rsidRDefault="00356937" w:rsidP="00356937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F752AA" w:rsidRDefault="00356937" w:rsidP="00F752AA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Для определени</w:t>
      </w:r>
      <w:r w:rsidR="009E032A" w:rsidRPr="00236AC0">
        <w:rPr>
          <w:sz w:val="28"/>
          <w:szCs w:val="28"/>
        </w:rPr>
        <w:t>я структуры программы ДПО и трудоемкости ее освоения может применяться система зачетных единиц, что регулируется отдельным Положением.</w:t>
      </w:r>
    </w:p>
    <w:p w:rsidR="00F752AA" w:rsidRDefault="00F752AA" w:rsidP="00F752AA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9E032A" w:rsidRPr="00236AC0">
        <w:rPr>
          <w:sz w:val="28"/>
          <w:szCs w:val="28"/>
        </w:rPr>
        <w:t>В структуре программы повышения квалификации должно быть представлено описание перечня профессиональных компетенций в рам</w:t>
      </w:r>
      <w:r w:rsidR="009E032A" w:rsidRPr="00236AC0">
        <w:rPr>
          <w:sz w:val="28"/>
          <w:szCs w:val="28"/>
        </w:rPr>
        <w:t>ках имеющейся квалификации, качественное</w:t>
      </w:r>
      <w:r w:rsidR="009E032A" w:rsidRPr="00236AC0">
        <w:rPr>
          <w:sz w:val="28"/>
          <w:szCs w:val="28"/>
        </w:rPr>
        <w:tab/>
        <w:t>изменение которых осуществляется в результате обучения.</w:t>
      </w:r>
    </w:p>
    <w:p w:rsidR="00F752AA" w:rsidRDefault="00F752AA" w:rsidP="00F752AA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="009E032A" w:rsidRPr="00236AC0">
        <w:rPr>
          <w:sz w:val="28"/>
          <w:szCs w:val="28"/>
        </w:rPr>
        <w:t>В структуре программы профессиональной переподготовки должны быть представлены:</w:t>
      </w:r>
    </w:p>
    <w:p w:rsidR="00F752AA" w:rsidRDefault="00F752AA" w:rsidP="00F752AA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 xml:space="preserve">характеристика новой квалификации и связанных с ней видов профессиональной </w:t>
      </w:r>
      <w:r w:rsidR="009E032A" w:rsidRPr="00236AC0">
        <w:rPr>
          <w:sz w:val="28"/>
          <w:szCs w:val="28"/>
        </w:rPr>
        <w:t>деятельности, трудовых функций и (или) уровней квалификации;</w:t>
      </w:r>
    </w:p>
    <w:p w:rsidR="00F752AA" w:rsidRDefault="00F752AA" w:rsidP="00F752AA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характеристика компетенций, подлежащих совершенствованию, и (иди) перечень новых компетенций, формирующихся в результате освоения программы.</w:t>
      </w:r>
    </w:p>
    <w:p w:rsidR="00350B86" w:rsidRDefault="00F752AA" w:rsidP="00350B86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Программа профессиональной переподготовки разрабатывае</w:t>
      </w:r>
      <w:r w:rsidR="009E032A" w:rsidRPr="00236AC0">
        <w:rPr>
          <w:sz w:val="28"/>
          <w:szCs w:val="28"/>
        </w:rPr>
        <w:t>тся структурным подразделением, реализующим программу ДПО на</w:t>
      </w:r>
      <w:r>
        <w:rPr>
          <w:sz w:val="28"/>
          <w:szCs w:val="28"/>
        </w:rPr>
        <w:t xml:space="preserve"> </w:t>
      </w:r>
      <w:r w:rsidR="009E032A" w:rsidRPr="00236AC0">
        <w:rPr>
          <w:sz w:val="28"/>
          <w:szCs w:val="28"/>
        </w:rPr>
        <w:t>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</w:t>
      </w:r>
      <w:r w:rsidR="009E032A" w:rsidRPr="00236AC0">
        <w:rPr>
          <w:sz w:val="28"/>
          <w:szCs w:val="28"/>
        </w:rPr>
        <w:t xml:space="preserve"> профессионального и (или) высшего образования к результатам освоения образовательных программ.</w:t>
      </w:r>
    </w:p>
    <w:p w:rsidR="00350B86" w:rsidRDefault="00350B86" w:rsidP="00350B86">
      <w:pPr>
        <w:pStyle w:val="1"/>
        <w:shd w:val="clear" w:color="auto" w:fill="auto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C5388" w:rsidRPr="00350B86" w:rsidRDefault="00350B86" w:rsidP="00350B86">
      <w:pPr>
        <w:pStyle w:val="1"/>
        <w:shd w:val="clear" w:color="auto" w:fill="auto"/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 w:rsidRPr="00350B86">
        <w:rPr>
          <w:b/>
          <w:sz w:val="28"/>
          <w:szCs w:val="28"/>
        </w:rPr>
        <w:lastRenderedPageBreak/>
        <w:t xml:space="preserve">4. </w:t>
      </w:r>
      <w:proofErr w:type="gramStart"/>
      <w:r w:rsidR="009E032A" w:rsidRPr="00350B86">
        <w:rPr>
          <w:b/>
          <w:sz w:val="28"/>
          <w:szCs w:val="28"/>
        </w:rPr>
        <w:t>Обучение по программам</w:t>
      </w:r>
      <w:proofErr w:type="gramEnd"/>
      <w:r w:rsidR="009E032A" w:rsidRPr="00350B86">
        <w:rPr>
          <w:b/>
          <w:sz w:val="28"/>
          <w:szCs w:val="28"/>
        </w:rPr>
        <w:t xml:space="preserve"> ДПО</w:t>
      </w:r>
    </w:p>
    <w:p w:rsidR="00157BA0" w:rsidRDefault="00350B86" w:rsidP="00157BA0">
      <w:pPr>
        <w:pStyle w:val="1"/>
        <w:shd w:val="clear" w:color="auto" w:fill="auto"/>
        <w:tabs>
          <w:tab w:val="left" w:pos="567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="009E032A" w:rsidRPr="00236AC0">
        <w:rPr>
          <w:sz w:val="28"/>
          <w:szCs w:val="28"/>
        </w:rPr>
        <w:t xml:space="preserve">Формы обучения и сроки освоения дополнительной профессиональной программы определяются образовательной программой и (или) договором </w:t>
      </w:r>
      <w:r w:rsidR="009E032A" w:rsidRPr="00236AC0">
        <w:rPr>
          <w:sz w:val="28"/>
          <w:szCs w:val="28"/>
        </w:rPr>
        <w:t>об образовании. Срок освоения программы ДПО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</w:t>
      </w:r>
      <w:r w:rsidR="009E032A" w:rsidRPr="00236AC0">
        <w:rPr>
          <w:sz w:val="28"/>
          <w:szCs w:val="28"/>
        </w:rPr>
        <w:t>и не может быть менее 16 часов, а срок освоения программ профессиональной переподготовки - менее 250 часов.</w:t>
      </w:r>
    </w:p>
    <w:p w:rsidR="00157BA0" w:rsidRDefault="00157BA0" w:rsidP="00157BA0">
      <w:pPr>
        <w:pStyle w:val="1"/>
        <w:shd w:val="clear" w:color="auto" w:fill="auto"/>
        <w:tabs>
          <w:tab w:val="left" w:pos="567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="009E032A" w:rsidRPr="00236AC0">
        <w:rPr>
          <w:sz w:val="28"/>
          <w:szCs w:val="28"/>
        </w:rPr>
        <w:t>Программа ДПО может реализовываться полностью или частично в форме стажировки, порядок её ре</w:t>
      </w:r>
      <w:r>
        <w:rPr>
          <w:sz w:val="28"/>
          <w:szCs w:val="28"/>
        </w:rPr>
        <w:t xml:space="preserve">ализации регулируется отдельным </w:t>
      </w:r>
      <w:r w:rsidR="009E032A" w:rsidRPr="00236AC0">
        <w:rPr>
          <w:sz w:val="28"/>
          <w:szCs w:val="28"/>
        </w:rPr>
        <w:t>Положением.</w:t>
      </w:r>
    </w:p>
    <w:p w:rsidR="00157BA0" w:rsidRDefault="00157BA0" w:rsidP="00157BA0">
      <w:pPr>
        <w:pStyle w:val="1"/>
        <w:shd w:val="clear" w:color="auto" w:fill="auto"/>
        <w:tabs>
          <w:tab w:val="left" w:pos="567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Стажировка о</w:t>
      </w:r>
      <w:r w:rsidR="009E032A" w:rsidRPr="00236AC0">
        <w:rPr>
          <w:sz w:val="28"/>
          <w:szCs w:val="28"/>
        </w:rPr>
        <w:t>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</w:t>
      </w:r>
      <w:r w:rsidR="009E032A" w:rsidRPr="00236AC0">
        <w:rPr>
          <w:sz w:val="28"/>
          <w:szCs w:val="28"/>
        </w:rPr>
        <w:t>я их эффективного использования при исполнении своих должностных обязанностей.</w:t>
      </w:r>
    </w:p>
    <w:p w:rsidR="00157BA0" w:rsidRDefault="00157BA0" w:rsidP="00157BA0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Сроки стажировки определяются исходя из целей обучения. Продолжительность стажировки согласовывается с руководителем организации, где она проводится.</w:t>
      </w:r>
    </w:p>
    <w:p w:rsidR="004E1F91" w:rsidRDefault="00157BA0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Стажировка носит индивидуал</w:t>
      </w:r>
      <w:r w:rsidR="009E032A" w:rsidRPr="00236AC0">
        <w:rPr>
          <w:sz w:val="28"/>
          <w:szCs w:val="28"/>
        </w:rPr>
        <w:t>ьный или групповой характер и может предусматривать такие виды деятельности как:</w:t>
      </w:r>
    </w:p>
    <w:p w:rsidR="004E1F91" w:rsidRDefault="002D758C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самостоятельную работу с учебными изданиями;</w:t>
      </w:r>
    </w:p>
    <w:p w:rsidR="004E1F91" w:rsidRDefault="002D758C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приобретение профессиональных и организаторских навыков;</w:t>
      </w:r>
    </w:p>
    <w:p w:rsidR="004E1F91" w:rsidRDefault="002D758C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 xml:space="preserve">изучение организации и технологии производства, </w:t>
      </w:r>
      <w:r w:rsidR="009E032A" w:rsidRPr="00236AC0">
        <w:rPr>
          <w:sz w:val="28"/>
          <w:szCs w:val="28"/>
        </w:rPr>
        <w:t>работ;</w:t>
      </w:r>
    </w:p>
    <w:p w:rsidR="002D758C" w:rsidRDefault="002D758C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непосредственное участие в планировании работы организации;</w:t>
      </w:r>
    </w:p>
    <w:p w:rsidR="002D758C" w:rsidRDefault="002D758C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работу с технической, нормативной и другой документацией;</w:t>
      </w:r>
    </w:p>
    <w:p w:rsidR="002D758C" w:rsidRDefault="002D758C" w:rsidP="002D758C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 xml:space="preserve">выполнение функциональных </w:t>
      </w:r>
      <w:r>
        <w:rPr>
          <w:sz w:val="28"/>
          <w:szCs w:val="28"/>
        </w:rPr>
        <w:t xml:space="preserve">обязанностей должностных лиц (в </w:t>
      </w:r>
      <w:r w:rsidR="009E032A" w:rsidRPr="00236AC0">
        <w:rPr>
          <w:sz w:val="28"/>
          <w:szCs w:val="28"/>
        </w:rPr>
        <w:t>качестве временно исполняющего обязанности или дублера);</w:t>
      </w:r>
    </w:p>
    <w:p w:rsidR="009C5388" w:rsidRPr="00236AC0" w:rsidRDefault="002D758C" w:rsidP="004E1F91">
      <w:pPr>
        <w:pStyle w:val="1"/>
        <w:shd w:val="clear" w:color="auto" w:fill="auto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участие в совеща</w:t>
      </w:r>
      <w:r w:rsidR="009E032A" w:rsidRPr="00236AC0">
        <w:rPr>
          <w:sz w:val="28"/>
          <w:szCs w:val="28"/>
        </w:rPr>
        <w:t>ниях, деловых встречах.</w:t>
      </w:r>
    </w:p>
    <w:p w:rsidR="002D758C" w:rsidRDefault="009E032A" w:rsidP="002D758C">
      <w:pPr>
        <w:pStyle w:val="1"/>
        <w:shd w:val="clear" w:color="auto" w:fill="auto"/>
        <w:ind w:left="20" w:right="20" w:firstLine="680"/>
        <w:jc w:val="both"/>
        <w:rPr>
          <w:sz w:val="28"/>
          <w:szCs w:val="28"/>
        </w:rPr>
      </w:pPr>
      <w:r w:rsidRPr="00236AC0">
        <w:rPr>
          <w:sz w:val="28"/>
          <w:szCs w:val="28"/>
        </w:rPr>
        <w:t>По результатам прохождения стажировки слушателю выдается</w:t>
      </w:r>
      <w:r w:rsidR="002D758C">
        <w:rPr>
          <w:sz w:val="28"/>
          <w:szCs w:val="28"/>
        </w:rPr>
        <w:t xml:space="preserve"> </w:t>
      </w:r>
      <w:r w:rsidRPr="00236AC0">
        <w:rPr>
          <w:sz w:val="28"/>
          <w:szCs w:val="28"/>
        </w:rPr>
        <w:lastRenderedPageBreak/>
        <w:t>документ о квалификации в зависимости от реализуемой дополнительной</w:t>
      </w:r>
      <w:r w:rsidRPr="00236AC0">
        <w:rPr>
          <w:sz w:val="28"/>
          <w:szCs w:val="28"/>
        </w:rPr>
        <w:br/>
        <w:t>профессиональной программы.</w:t>
      </w:r>
    </w:p>
    <w:p w:rsidR="00FB2CAC" w:rsidRDefault="00FB2CAC" w:rsidP="00FB2CAC">
      <w:pPr>
        <w:pStyle w:val="1"/>
        <w:shd w:val="clear" w:color="auto" w:fill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9E032A" w:rsidRPr="00236AC0">
        <w:rPr>
          <w:sz w:val="28"/>
          <w:szCs w:val="28"/>
        </w:rPr>
        <w:t>При реализации прогр</w:t>
      </w:r>
      <w:r>
        <w:rPr>
          <w:sz w:val="28"/>
          <w:szCs w:val="28"/>
        </w:rPr>
        <w:t xml:space="preserve">амм ДЦО может применяться форма </w:t>
      </w:r>
      <w:r w:rsidR="009E032A" w:rsidRPr="00236AC0">
        <w:rPr>
          <w:sz w:val="28"/>
          <w:szCs w:val="28"/>
        </w:rPr>
        <w:t>организации образовательной</w:t>
      </w:r>
      <w:r w:rsidR="009E032A" w:rsidRPr="00236AC0">
        <w:rPr>
          <w:sz w:val="28"/>
          <w:szCs w:val="28"/>
        </w:rPr>
        <w:t xml:space="preserve"> деятел</w:t>
      </w:r>
      <w:r>
        <w:rPr>
          <w:sz w:val="28"/>
          <w:szCs w:val="28"/>
        </w:rPr>
        <w:t xml:space="preserve">ьности, основанная на модульном </w:t>
      </w:r>
      <w:r w:rsidR="009E032A" w:rsidRPr="00236AC0">
        <w:rPr>
          <w:sz w:val="28"/>
          <w:szCs w:val="28"/>
        </w:rPr>
        <w:t>принципе представления содержа</w:t>
      </w:r>
      <w:r>
        <w:rPr>
          <w:sz w:val="28"/>
          <w:szCs w:val="28"/>
        </w:rPr>
        <w:t xml:space="preserve">ния образовательной программы и </w:t>
      </w:r>
      <w:r w:rsidR="009E032A" w:rsidRPr="00236AC0">
        <w:rPr>
          <w:sz w:val="28"/>
          <w:szCs w:val="28"/>
        </w:rPr>
        <w:t>построения учебных планов, использо</w:t>
      </w:r>
      <w:r>
        <w:rPr>
          <w:sz w:val="28"/>
          <w:szCs w:val="28"/>
        </w:rPr>
        <w:t xml:space="preserve">вании различных образовательных </w:t>
      </w:r>
      <w:r w:rsidR="009E032A" w:rsidRPr="00236AC0">
        <w:rPr>
          <w:sz w:val="28"/>
          <w:szCs w:val="28"/>
        </w:rPr>
        <w:t>технологий, в том числе дистанционных образовательных технологий и</w:t>
      </w:r>
      <w:r>
        <w:rPr>
          <w:sz w:val="28"/>
          <w:szCs w:val="28"/>
        </w:rPr>
        <w:t xml:space="preserve"> </w:t>
      </w:r>
      <w:r w:rsidR="009E032A" w:rsidRPr="00236AC0">
        <w:rPr>
          <w:sz w:val="28"/>
          <w:szCs w:val="28"/>
        </w:rPr>
        <w:t>электронного обучения</w:t>
      </w:r>
      <w:r w:rsidR="009E032A" w:rsidRPr="00236AC0">
        <w:rPr>
          <w:sz w:val="28"/>
          <w:szCs w:val="28"/>
        </w:rPr>
        <w:t>.</w:t>
      </w:r>
    </w:p>
    <w:p w:rsidR="00FB2CAC" w:rsidRDefault="00FB2CAC" w:rsidP="00FB2CAC">
      <w:pPr>
        <w:pStyle w:val="1"/>
        <w:shd w:val="clear" w:color="auto" w:fill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9E032A" w:rsidRPr="00236AC0">
        <w:rPr>
          <w:sz w:val="28"/>
          <w:szCs w:val="28"/>
        </w:rPr>
        <w:t xml:space="preserve">Программы ДПО реализуются </w:t>
      </w:r>
      <w:r>
        <w:rPr>
          <w:sz w:val="28"/>
          <w:szCs w:val="28"/>
        </w:rPr>
        <w:t xml:space="preserve">ДИПКК АПК как самостоятельно, </w:t>
      </w:r>
      <w:r w:rsidR="009E032A" w:rsidRPr="00236AC0">
        <w:rPr>
          <w:sz w:val="28"/>
          <w:szCs w:val="28"/>
        </w:rPr>
        <w:t>так и посредством сетевых форм их реализации.</w:t>
      </w:r>
    </w:p>
    <w:p w:rsidR="00FB2CAC" w:rsidRDefault="00FB2CAC" w:rsidP="00FB2CAC">
      <w:pPr>
        <w:pStyle w:val="1"/>
        <w:shd w:val="clear" w:color="auto" w:fill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9E032A" w:rsidRPr="00236AC0">
        <w:rPr>
          <w:sz w:val="28"/>
          <w:szCs w:val="28"/>
        </w:rPr>
        <w:t xml:space="preserve">Образовательный процесс по программам ДПО </w:t>
      </w:r>
      <w:r>
        <w:rPr>
          <w:sz w:val="28"/>
          <w:szCs w:val="28"/>
        </w:rPr>
        <w:t>ДИПКК АПК</w:t>
      </w:r>
      <w:r w:rsidR="009E032A" w:rsidRPr="00236AC0">
        <w:rPr>
          <w:sz w:val="28"/>
          <w:szCs w:val="28"/>
        </w:rPr>
        <w:t xml:space="preserve"> может осуществляться в течение всего календарного года.</w:t>
      </w:r>
    </w:p>
    <w:p w:rsidR="00632F59" w:rsidRDefault="00FB2CAC" w:rsidP="00632F59">
      <w:pPr>
        <w:pStyle w:val="1"/>
        <w:shd w:val="clear" w:color="auto" w:fill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 w:rsidR="009E032A" w:rsidRPr="00236AC0">
        <w:rPr>
          <w:sz w:val="28"/>
          <w:szCs w:val="28"/>
        </w:rPr>
        <w:t xml:space="preserve">Образовательная деятельность обучающихся </w:t>
      </w:r>
      <w:r w:rsidR="009E032A" w:rsidRPr="00236AC0">
        <w:rPr>
          <w:sz w:val="28"/>
          <w:szCs w:val="28"/>
        </w:rPr>
        <w:t>предусматривает следующие виды учебных занятий и учебных работ: лекции, практические и семинарские занятия, лабораторные работы, круглые столы, мастер- классы, мастерские, деловые игры, ролевые игры, тренинги, семинары по обмену опытом, выездные занятия, к</w:t>
      </w:r>
      <w:r w:rsidR="009E032A" w:rsidRPr="00236AC0">
        <w:rPr>
          <w:sz w:val="28"/>
          <w:szCs w:val="28"/>
        </w:rPr>
        <w:t>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  <w:proofErr w:type="gramEnd"/>
    </w:p>
    <w:p w:rsidR="00632F59" w:rsidRDefault="009E032A" w:rsidP="00632F59">
      <w:pPr>
        <w:pStyle w:val="1"/>
        <w:shd w:val="clear" w:color="auto" w:fill="auto"/>
        <w:ind w:left="20" w:right="20" w:firstLine="688"/>
        <w:jc w:val="both"/>
        <w:rPr>
          <w:sz w:val="28"/>
          <w:szCs w:val="28"/>
        </w:rPr>
      </w:pPr>
      <w:r w:rsidRPr="00236AC0">
        <w:rPr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632F59" w:rsidRDefault="00632F59" w:rsidP="00632F59">
      <w:pPr>
        <w:pStyle w:val="1"/>
        <w:shd w:val="clear" w:color="auto" w:fill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9E032A" w:rsidRPr="00236AC0">
        <w:rPr>
          <w:sz w:val="28"/>
          <w:szCs w:val="28"/>
        </w:rPr>
        <w:t>При освоении программ профессиональной переподготовки возможен зачет учебных предметов, курсов, дисциплин (модулей), освоенных в процесс</w:t>
      </w:r>
      <w:r w:rsidR="009E032A" w:rsidRPr="00236AC0">
        <w:rPr>
          <w:sz w:val="28"/>
          <w:szCs w:val="28"/>
        </w:rPr>
        <w:t xml:space="preserve">е предшествующего </w:t>
      </w:r>
      <w:proofErr w:type="gramStart"/>
      <w:r w:rsidR="009E032A" w:rsidRPr="00236AC0">
        <w:rPr>
          <w:sz w:val="28"/>
          <w:szCs w:val="28"/>
        </w:rPr>
        <w:t>обучения</w:t>
      </w:r>
      <w:proofErr w:type="gramEnd"/>
      <w:r w:rsidR="009E032A" w:rsidRPr="00236AC0">
        <w:rPr>
          <w:sz w:val="28"/>
          <w:szCs w:val="28"/>
        </w:rPr>
        <w:t xml:space="preserve"> по основным профессиональным образовательным программам и (или) дополнительным профессиональным программам, порядок которого определяется отдельным Положением.</w:t>
      </w:r>
    </w:p>
    <w:p w:rsidR="00632F59" w:rsidRDefault="00632F59" w:rsidP="00632F59">
      <w:pPr>
        <w:pStyle w:val="1"/>
        <w:shd w:val="clear" w:color="auto" w:fill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9E032A" w:rsidRPr="00236AC0">
        <w:rPr>
          <w:sz w:val="28"/>
          <w:szCs w:val="28"/>
        </w:rPr>
        <w:t xml:space="preserve">Освоение дополнительных профессиональных образовательных программ </w:t>
      </w:r>
      <w:r w:rsidR="009E032A" w:rsidRPr="00236AC0">
        <w:rPr>
          <w:sz w:val="28"/>
          <w:szCs w:val="28"/>
        </w:rPr>
        <w:t>завершается итоговой аттестацией обучающихся в форме, определяемой структурным подразделением, реализующим программу ДПО, самостоятельно.</w:t>
      </w:r>
    </w:p>
    <w:p w:rsidR="0029026E" w:rsidRDefault="009E032A" w:rsidP="0029026E">
      <w:pPr>
        <w:pStyle w:val="1"/>
        <w:shd w:val="clear" w:color="auto" w:fill="auto"/>
        <w:ind w:left="20" w:right="20" w:firstLine="688"/>
        <w:jc w:val="both"/>
        <w:rPr>
          <w:sz w:val="28"/>
          <w:szCs w:val="28"/>
        </w:rPr>
      </w:pPr>
      <w:r w:rsidRPr="00236AC0">
        <w:rPr>
          <w:sz w:val="28"/>
          <w:szCs w:val="28"/>
        </w:rPr>
        <w:t>Лицам, успешно освоившим соответствующую дополнительную</w:t>
      </w:r>
      <w:r w:rsidR="00632F59">
        <w:rPr>
          <w:sz w:val="28"/>
          <w:szCs w:val="28"/>
        </w:rPr>
        <w:t xml:space="preserve"> </w:t>
      </w:r>
      <w:r w:rsidRPr="00236AC0">
        <w:rPr>
          <w:sz w:val="28"/>
          <w:szCs w:val="28"/>
        </w:rPr>
        <w:lastRenderedPageBreak/>
        <w:t>профессиональную программу и прошедшим итоговую аттестацию, вы</w:t>
      </w:r>
      <w:r w:rsidRPr="00236AC0">
        <w:rPr>
          <w:sz w:val="28"/>
          <w:szCs w:val="28"/>
        </w:rPr>
        <w:t xml:space="preserve">даются документы о квалификации: удостоверение о повышении квалификации и (или) диплом о профессиональной переподготовке в соответствии с Положением о порядке оформления и регистрации бланков документов в </w:t>
      </w:r>
      <w:r w:rsidR="00632F59">
        <w:rPr>
          <w:sz w:val="28"/>
          <w:szCs w:val="28"/>
        </w:rPr>
        <w:t>ДИПКК АПК</w:t>
      </w:r>
      <w:r w:rsidRPr="00236AC0">
        <w:rPr>
          <w:sz w:val="28"/>
          <w:szCs w:val="28"/>
        </w:rPr>
        <w:t>.</w:t>
      </w:r>
    </w:p>
    <w:p w:rsidR="009C5388" w:rsidRPr="00236AC0" w:rsidRDefault="0029026E" w:rsidP="0029026E">
      <w:pPr>
        <w:pStyle w:val="1"/>
        <w:shd w:val="clear" w:color="auto" w:fill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9E032A" w:rsidRPr="00236AC0">
        <w:rPr>
          <w:sz w:val="28"/>
          <w:szCs w:val="28"/>
        </w:rPr>
        <w:t>Оценка качества освоения дополнительных про</w:t>
      </w:r>
      <w:r w:rsidR="009E032A" w:rsidRPr="00236AC0">
        <w:rPr>
          <w:sz w:val="28"/>
          <w:szCs w:val="28"/>
        </w:rPr>
        <w:t>фессиональных программ проводится в отношении:</w:t>
      </w:r>
    </w:p>
    <w:p w:rsidR="009C5388" w:rsidRPr="00236AC0" w:rsidRDefault="009E032A" w:rsidP="00AD0E15">
      <w:pPr>
        <w:pStyle w:val="1"/>
        <w:numPr>
          <w:ilvl w:val="0"/>
          <w:numId w:val="3"/>
        </w:numPr>
        <w:shd w:val="clear" w:color="auto" w:fill="auto"/>
        <w:tabs>
          <w:tab w:val="left" w:pos="946"/>
        </w:tabs>
        <w:spacing w:line="463" w:lineRule="exact"/>
        <w:ind w:left="20" w:right="20" w:firstLine="660"/>
        <w:jc w:val="both"/>
        <w:rPr>
          <w:sz w:val="28"/>
          <w:szCs w:val="28"/>
        </w:rPr>
      </w:pPr>
      <w:r w:rsidRPr="00236AC0">
        <w:rPr>
          <w:sz w:val="28"/>
          <w:szCs w:val="28"/>
        </w:rPr>
        <w:t>соответствия результатов освоения программы ДПО заявленным целям и планируемым результатам обучения;</w:t>
      </w:r>
    </w:p>
    <w:p w:rsidR="009C5388" w:rsidRPr="00236AC0" w:rsidRDefault="009E032A" w:rsidP="00AD0E15">
      <w:pPr>
        <w:pStyle w:val="1"/>
        <w:numPr>
          <w:ilvl w:val="0"/>
          <w:numId w:val="3"/>
        </w:numPr>
        <w:shd w:val="clear" w:color="auto" w:fill="auto"/>
        <w:tabs>
          <w:tab w:val="left" w:pos="994"/>
        </w:tabs>
        <w:spacing w:line="463" w:lineRule="exact"/>
        <w:ind w:left="20" w:right="20" w:firstLine="660"/>
        <w:jc w:val="both"/>
        <w:rPr>
          <w:sz w:val="28"/>
          <w:szCs w:val="28"/>
        </w:rPr>
      </w:pPr>
      <w:r w:rsidRPr="00236AC0">
        <w:rPr>
          <w:sz w:val="28"/>
          <w:szCs w:val="28"/>
        </w:rPr>
        <w:t xml:space="preserve">соответствия процедуры (процесса) организации и реализации программы ДПО установленным требованиям к </w:t>
      </w:r>
      <w:r w:rsidRPr="00236AC0">
        <w:rPr>
          <w:sz w:val="28"/>
          <w:szCs w:val="28"/>
        </w:rPr>
        <w:t>структуре, порядку и условиям реализации программ;</w:t>
      </w:r>
    </w:p>
    <w:p w:rsidR="0029026E" w:rsidRDefault="009E032A" w:rsidP="0029026E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line="463" w:lineRule="exact"/>
        <w:ind w:left="20" w:right="20" w:firstLine="660"/>
        <w:jc w:val="both"/>
        <w:rPr>
          <w:sz w:val="28"/>
          <w:szCs w:val="28"/>
        </w:rPr>
      </w:pPr>
      <w:r w:rsidRPr="00236AC0">
        <w:rPr>
          <w:sz w:val="28"/>
          <w:szCs w:val="28"/>
        </w:rP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11224C" w:rsidRDefault="0029026E" w:rsidP="0011224C">
      <w:pPr>
        <w:pStyle w:val="1"/>
        <w:shd w:val="clear" w:color="auto" w:fill="auto"/>
        <w:tabs>
          <w:tab w:val="left" w:pos="927"/>
        </w:tabs>
        <w:spacing w:line="463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4.10. </w:t>
      </w:r>
      <w:r w:rsidR="009E032A" w:rsidRPr="0029026E">
        <w:rPr>
          <w:sz w:val="28"/>
          <w:szCs w:val="28"/>
        </w:rPr>
        <w:t xml:space="preserve">Оценка качества освоения </w:t>
      </w:r>
      <w:r w:rsidR="0011224C">
        <w:rPr>
          <w:sz w:val="28"/>
          <w:szCs w:val="28"/>
        </w:rPr>
        <w:t xml:space="preserve">дополнительных профессиональных </w:t>
      </w:r>
      <w:r w:rsidR="009E032A" w:rsidRPr="0029026E">
        <w:rPr>
          <w:sz w:val="28"/>
          <w:szCs w:val="28"/>
        </w:rPr>
        <w:t xml:space="preserve">программ может проводиться в </w:t>
      </w:r>
      <w:r w:rsidR="009E032A" w:rsidRPr="0029026E">
        <w:rPr>
          <w:sz w:val="28"/>
          <w:szCs w:val="28"/>
        </w:rPr>
        <w:t>следующих формах:</w:t>
      </w:r>
    </w:p>
    <w:p w:rsidR="0011224C" w:rsidRDefault="0011224C" w:rsidP="0011224C">
      <w:pPr>
        <w:pStyle w:val="1"/>
        <w:shd w:val="clear" w:color="auto" w:fill="auto"/>
        <w:tabs>
          <w:tab w:val="left" w:pos="927"/>
        </w:tabs>
        <w:spacing w:line="463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внутренний мониторинг качества образования;</w:t>
      </w:r>
    </w:p>
    <w:p w:rsidR="0011224C" w:rsidRDefault="0011224C" w:rsidP="0011224C">
      <w:pPr>
        <w:pStyle w:val="1"/>
        <w:shd w:val="clear" w:color="auto" w:fill="auto"/>
        <w:tabs>
          <w:tab w:val="left" w:pos="927"/>
        </w:tabs>
        <w:spacing w:line="463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E032A" w:rsidRPr="00236AC0">
        <w:rPr>
          <w:sz w:val="28"/>
          <w:szCs w:val="28"/>
        </w:rPr>
        <w:t>внешняя независим</w:t>
      </w:r>
      <w:r>
        <w:rPr>
          <w:sz w:val="28"/>
          <w:szCs w:val="28"/>
        </w:rPr>
        <w:t>ая оценка качества образования.</w:t>
      </w:r>
    </w:p>
    <w:p w:rsidR="009C5388" w:rsidRPr="00236AC0" w:rsidRDefault="0011224C" w:rsidP="0011224C">
      <w:pPr>
        <w:pStyle w:val="1"/>
        <w:shd w:val="clear" w:color="auto" w:fill="auto"/>
        <w:tabs>
          <w:tab w:val="left" w:pos="927"/>
        </w:tabs>
        <w:spacing w:line="463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032A" w:rsidRPr="00236AC0">
        <w:rPr>
          <w:sz w:val="28"/>
          <w:szCs w:val="28"/>
        </w:rPr>
        <w:t>Виды и формы внутренней оценки качества</w:t>
      </w:r>
      <w:r>
        <w:rPr>
          <w:sz w:val="28"/>
          <w:szCs w:val="28"/>
        </w:rPr>
        <w:t xml:space="preserve"> дополнительных </w:t>
      </w:r>
      <w:r w:rsidR="009E032A" w:rsidRPr="00236AC0">
        <w:rPr>
          <w:sz w:val="28"/>
          <w:szCs w:val="28"/>
        </w:rPr>
        <w:t>профессиональных программ и их регулируются отдельным Положением.</w:t>
      </w:r>
    </w:p>
    <w:sectPr w:rsidR="009C5388" w:rsidRPr="00236AC0" w:rsidSect="00236AC0">
      <w:pgSz w:w="11909" w:h="16838"/>
      <w:pgMar w:top="851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2A" w:rsidRDefault="009E032A" w:rsidP="009C5388">
      <w:r>
        <w:separator/>
      </w:r>
    </w:p>
  </w:endnote>
  <w:endnote w:type="continuationSeparator" w:id="0">
    <w:p w:rsidR="009E032A" w:rsidRDefault="009E032A" w:rsidP="009C5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7321"/>
      <w:docPartObj>
        <w:docPartGallery w:val="Page Numbers (Bottom of Page)"/>
        <w:docPartUnique/>
      </w:docPartObj>
    </w:sdtPr>
    <w:sdtContent>
      <w:p w:rsidR="00765FB1" w:rsidRDefault="00765FB1">
        <w:pPr>
          <w:pStyle w:val="a9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765FB1" w:rsidRDefault="00765F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2A" w:rsidRDefault="009E032A"/>
  </w:footnote>
  <w:footnote w:type="continuationSeparator" w:id="0">
    <w:p w:rsidR="009E032A" w:rsidRDefault="009E03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C98"/>
    <w:multiLevelType w:val="multilevel"/>
    <w:tmpl w:val="459AA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BF1597"/>
    <w:multiLevelType w:val="multilevel"/>
    <w:tmpl w:val="F13E65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9738A9"/>
    <w:multiLevelType w:val="multilevel"/>
    <w:tmpl w:val="C9A2BFF8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8A1F4F"/>
    <w:multiLevelType w:val="multilevel"/>
    <w:tmpl w:val="A95EE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C5388"/>
    <w:rsid w:val="000A11A1"/>
    <w:rsid w:val="000A25B8"/>
    <w:rsid w:val="0011224C"/>
    <w:rsid w:val="00157BA0"/>
    <w:rsid w:val="001A49A8"/>
    <w:rsid w:val="001C3EFD"/>
    <w:rsid w:val="00236AC0"/>
    <w:rsid w:val="0029026E"/>
    <w:rsid w:val="002D47D7"/>
    <w:rsid w:val="002D758C"/>
    <w:rsid w:val="00350B86"/>
    <w:rsid w:val="00356937"/>
    <w:rsid w:val="003860A6"/>
    <w:rsid w:val="0042556B"/>
    <w:rsid w:val="00466C8E"/>
    <w:rsid w:val="004E1F91"/>
    <w:rsid w:val="005D378F"/>
    <w:rsid w:val="005E6AF6"/>
    <w:rsid w:val="00632F59"/>
    <w:rsid w:val="00665AFE"/>
    <w:rsid w:val="00725124"/>
    <w:rsid w:val="00765FB1"/>
    <w:rsid w:val="008754AA"/>
    <w:rsid w:val="009C5388"/>
    <w:rsid w:val="009E032A"/>
    <w:rsid w:val="00AD0E15"/>
    <w:rsid w:val="00BE21B3"/>
    <w:rsid w:val="00C972E4"/>
    <w:rsid w:val="00C97CA5"/>
    <w:rsid w:val="00E176CE"/>
    <w:rsid w:val="00E451D5"/>
    <w:rsid w:val="00EE3733"/>
    <w:rsid w:val="00F752AA"/>
    <w:rsid w:val="00FB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53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5388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C5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5pt-1pt">
    <w:name w:val="Основной текст + 7;5 pt;Курсив;Интервал -1 pt"/>
    <w:basedOn w:val="a4"/>
    <w:rsid w:val="009C5388"/>
    <w:rPr>
      <w:i/>
      <w:iCs/>
      <w:color w:val="000000"/>
      <w:spacing w:val="-30"/>
      <w:w w:val="100"/>
      <w:position w:val="0"/>
      <w:sz w:val="15"/>
      <w:szCs w:val="15"/>
      <w:lang w:val="ru-RU"/>
    </w:rPr>
  </w:style>
  <w:style w:type="character" w:customStyle="1" w:styleId="a5">
    <w:name w:val="Колонтитул_"/>
    <w:basedOn w:val="a0"/>
    <w:link w:val="a6"/>
    <w:rsid w:val="009C5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5pt2pt">
    <w:name w:val="Основной текст + 7;5 pt;Курсив;Интервал 2 pt"/>
    <w:basedOn w:val="a4"/>
    <w:rsid w:val="009C5388"/>
    <w:rPr>
      <w:i/>
      <w:iCs/>
      <w:color w:val="000000"/>
      <w:spacing w:val="49"/>
      <w:w w:val="100"/>
      <w:position w:val="0"/>
      <w:sz w:val="15"/>
      <w:szCs w:val="15"/>
      <w:lang w:val="en-US"/>
    </w:rPr>
  </w:style>
  <w:style w:type="character" w:customStyle="1" w:styleId="2">
    <w:name w:val="Основной текст (2)_"/>
    <w:basedOn w:val="a0"/>
    <w:link w:val="20"/>
    <w:rsid w:val="009C5388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rsid w:val="009C5388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9C53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9C5388"/>
    <w:pPr>
      <w:shd w:val="clear" w:color="auto" w:fill="FFFFFF"/>
      <w:spacing w:before="300" w:line="0" w:lineRule="atLeast"/>
      <w:jc w:val="right"/>
    </w:pPr>
    <w:rPr>
      <w:rFonts w:ascii="Impact" w:eastAsia="Impact" w:hAnsi="Impact" w:cs="Impact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765F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5FB1"/>
    <w:rPr>
      <w:color w:val="000000"/>
    </w:rPr>
  </w:style>
  <w:style w:type="paragraph" w:styleId="a9">
    <w:name w:val="footer"/>
    <w:basedOn w:val="a"/>
    <w:link w:val="aa"/>
    <w:uiPriority w:val="99"/>
    <w:unhideWhenUsed/>
    <w:rsid w:val="00765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5FB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8</cp:revision>
  <cp:lastPrinted>2018-02-07T10:51:00Z</cp:lastPrinted>
  <dcterms:created xsi:type="dcterms:W3CDTF">2018-02-07T10:05:00Z</dcterms:created>
  <dcterms:modified xsi:type="dcterms:W3CDTF">2018-02-07T10:51:00Z</dcterms:modified>
</cp:coreProperties>
</file>